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7024B" w14:textId="77777777" w:rsidR="002B4357" w:rsidRPr="00154916" w:rsidRDefault="002B4357" w:rsidP="002B4357">
      <w:pPr>
        <w:rPr>
          <w:rFonts w:ascii="Verdana" w:hAnsi="Verdana"/>
          <w:sz w:val="20"/>
          <w:szCs w:val="20"/>
        </w:rPr>
      </w:pPr>
    </w:p>
    <w:p w14:paraId="2FF99BBD" w14:textId="4F8D5FB0" w:rsidR="002B4357" w:rsidRPr="00154916" w:rsidRDefault="002B4357" w:rsidP="002B4357">
      <w:pPr>
        <w:rPr>
          <w:rFonts w:ascii="Verdana" w:hAnsi="Verdana"/>
          <w:sz w:val="20"/>
          <w:szCs w:val="20"/>
        </w:rPr>
      </w:pPr>
      <w:r w:rsidRPr="00154916">
        <w:rPr>
          <w:rFonts w:ascii="Verdana" w:hAnsi="Verdana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2E8A9501" wp14:editId="1583040F">
            <wp:simplePos x="0" y="0"/>
            <wp:positionH relativeFrom="column">
              <wp:posOffset>4319905</wp:posOffset>
            </wp:positionH>
            <wp:positionV relativeFrom="paragraph">
              <wp:posOffset>20955</wp:posOffset>
            </wp:positionV>
            <wp:extent cx="2228850" cy="98107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6D300" w14:textId="77777777" w:rsidR="00020266" w:rsidRPr="00154916" w:rsidRDefault="00020266" w:rsidP="002B4357">
      <w:pPr>
        <w:rPr>
          <w:rFonts w:ascii="Verdana" w:hAnsi="Verdana"/>
          <w:sz w:val="20"/>
          <w:szCs w:val="20"/>
        </w:rPr>
      </w:pPr>
    </w:p>
    <w:p w14:paraId="15D85B95" w14:textId="77777777" w:rsidR="002B4357" w:rsidRPr="00154916" w:rsidRDefault="002B4357" w:rsidP="002B4357">
      <w:pPr>
        <w:pStyle w:val="Geenafstand"/>
        <w:jc w:val="center"/>
        <w:rPr>
          <w:rFonts w:ascii="Verdana" w:hAnsi="Verdana"/>
          <w:sz w:val="20"/>
          <w:szCs w:val="20"/>
        </w:rPr>
      </w:pPr>
    </w:p>
    <w:p w14:paraId="283E2644" w14:textId="77777777" w:rsidR="002B4357" w:rsidRPr="00154916" w:rsidRDefault="002B4357" w:rsidP="002B4357">
      <w:pPr>
        <w:pStyle w:val="Geenafstand"/>
        <w:jc w:val="center"/>
        <w:rPr>
          <w:rFonts w:ascii="Verdana" w:eastAsia="Aptos" w:hAnsi="Verdana" w:cs="Aptos"/>
          <w:color w:val="000000"/>
          <w:sz w:val="20"/>
          <w:szCs w:val="20"/>
        </w:rPr>
      </w:pPr>
      <w:r w:rsidRPr="00154916">
        <w:rPr>
          <w:rFonts w:ascii="Verdana" w:eastAsia="Aptos" w:hAnsi="Verdana" w:cs="Aptos"/>
          <w:color w:val="000000" w:themeColor="text1"/>
          <w:sz w:val="20"/>
          <w:szCs w:val="20"/>
        </w:rPr>
        <w:t>Notulen</w:t>
      </w:r>
    </w:p>
    <w:p w14:paraId="381B3F28" w14:textId="02435A3E" w:rsidR="002B4357" w:rsidRPr="00154916" w:rsidRDefault="002B4357" w:rsidP="00AD1EAE">
      <w:pPr>
        <w:pStyle w:val="Geenafstand"/>
        <w:jc w:val="center"/>
        <w:rPr>
          <w:rFonts w:ascii="Verdana" w:hAnsi="Verdana"/>
          <w:color w:val="000000"/>
          <w:sz w:val="20"/>
          <w:szCs w:val="20"/>
        </w:rPr>
      </w:pPr>
      <w:r w:rsidRPr="00154916">
        <w:rPr>
          <w:rFonts w:ascii="Verdana" w:eastAsia="Aptos" w:hAnsi="Verdana" w:cs="Aptos"/>
          <w:color w:val="000000" w:themeColor="text1"/>
          <w:sz w:val="20"/>
          <w:szCs w:val="20"/>
        </w:rPr>
        <w:t xml:space="preserve">          Medezeggenschapsraad speelleercentrum de Pionier</w:t>
      </w:r>
      <w:r w:rsidRPr="00154916">
        <w:rPr>
          <w:rFonts w:ascii="Verdana" w:hAnsi="Verdana"/>
          <w:sz w:val="20"/>
          <w:szCs w:val="20"/>
        </w:rPr>
        <w:br/>
      </w:r>
      <w:r w:rsidRPr="00154916">
        <w:rPr>
          <w:rFonts w:ascii="Verdana" w:hAnsi="Verdana"/>
          <w:color w:val="000000" w:themeColor="text1"/>
          <w:sz w:val="20"/>
          <w:szCs w:val="20"/>
        </w:rPr>
        <w:t>_______________________________________________________________</w:t>
      </w:r>
    </w:p>
    <w:p w14:paraId="0852B41B" w14:textId="77777777" w:rsidR="002B4357" w:rsidRPr="00154916" w:rsidRDefault="002B4357" w:rsidP="002B4357">
      <w:pPr>
        <w:pStyle w:val="Geenafstand"/>
        <w:jc w:val="center"/>
        <w:rPr>
          <w:rFonts w:ascii="Verdana" w:hAnsi="Verdana"/>
          <w:sz w:val="20"/>
          <w:szCs w:val="20"/>
        </w:rPr>
      </w:pPr>
    </w:p>
    <w:p w14:paraId="67D429BA" w14:textId="54D75537" w:rsidR="002B4357" w:rsidRPr="00154916" w:rsidRDefault="002B4357" w:rsidP="002B4357">
      <w:pPr>
        <w:pStyle w:val="Geenafstand"/>
        <w:rPr>
          <w:rFonts w:ascii="Verdana" w:eastAsia="Aptos" w:hAnsi="Verdana" w:cs="Aptos"/>
          <w:sz w:val="20"/>
          <w:szCs w:val="20"/>
        </w:rPr>
      </w:pPr>
      <w:r w:rsidRPr="00154916">
        <w:rPr>
          <w:rFonts w:ascii="Verdana" w:eastAsia="Aptos" w:hAnsi="Verdana" w:cs="Aptos"/>
          <w:sz w:val="20"/>
          <w:szCs w:val="20"/>
        </w:rPr>
        <w:t xml:space="preserve">Datum:       </w:t>
      </w:r>
      <w:r w:rsidR="00DC58C1" w:rsidRPr="00154916">
        <w:rPr>
          <w:rFonts w:ascii="Verdana" w:eastAsia="Aptos" w:hAnsi="Verdana" w:cs="Aptos"/>
          <w:sz w:val="20"/>
          <w:szCs w:val="20"/>
        </w:rPr>
        <w:t>Donderdag 6 november 2025</w:t>
      </w:r>
      <w:r w:rsidRPr="00154916">
        <w:rPr>
          <w:rFonts w:ascii="Verdana" w:hAnsi="Verdana"/>
          <w:sz w:val="20"/>
          <w:szCs w:val="20"/>
        </w:rPr>
        <w:tab/>
      </w:r>
    </w:p>
    <w:p w14:paraId="217D17D6" w14:textId="2C46CDE7" w:rsidR="004F38CE" w:rsidRPr="00154916" w:rsidRDefault="002B4357" w:rsidP="009775C9">
      <w:pPr>
        <w:pStyle w:val="Geenafstand"/>
        <w:ind w:left="1416" w:hanging="1416"/>
        <w:rPr>
          <w:rFonts w:ascii="Verdana" w:eastAsia="Aptos" w:hAnsi="Verdana" w:cs="Aptos"/>
          <w:sz w:val="20"/>
          <w:szCs w:val="20"/>
        </w:rPr>
      </w:pPr>
      <w:r w:rsidRPr="00154916">
        <w:rPr>
          <w:rFonts w:ascii="Verdana" w:eastAsia="Aptos" w:hAnsi="Verdana" w:cs="Aptos"/>
          <w:sz w:val="20"/>
          <w:szCs w:val="20"/>
        </w:rPr>
        <w:t>Aanwezig:</w:t>
      </w:r>
      <w:r w:rsidR="00F949B1" w:rsidRPr="00154916">
        <w:rPr>
          <w:rFonts w:ascii="Verdana" w:eastAsia="Aptos" w:hAnsi="Verdana" w:cs="Aptos"/>
          <w:sz w:val="20"/>
          <w:szCs w:val="20"/>
        </w:rPr>
        <w:tab/>
      </w:r>
      <w:r w:rsidRPr="00154916">
        <w:rPr>
          <w:rFonts w:ascii="Verdana" w:eastAsia="Aptos" w:hAnsi="Verdana" w:cs="Aptos"/>
          <w:sz w:val="20"/>
          <w:szCs w:val="20"/>
        </w:rPr>
        <w:t xml:space="preserve">Marieke Kapteijns, </w:t>
      </w:r>
      <w:r w:rsidR="00020266" w:rsidRPr="00154916">
        <w:rPr>
          <w:rFonts w:ascii="Verdana" w:eastAsia="Aptos" w:hAnsi="Verdana" w:cs="Aptos"/>
          <w:sz w:val="20"/>
          <w:szCs w:val="20"/>
        </w:rPr>
        <w:t xml:space="preserve">Sabine Romp, </w:t>
      </w:r>
      <w:r w:rsidR="00D47E16" w:rsidRPr="00154916">
        <w:rPr>
          <w:rFonts w:ascii="Verdana" w:eastAsia="Aptos" w:hAnsi="Verdana" w:cs="Aptos"/>
          <w:sz w:val="20"/>
          <w:szCs w:val="20"/>
        </w:rPr>
        <w:t>Paul Ketelaars</w:t>
      </w:r>
      <w:r w:rsidRPr="00154916">
        <w:rPr>
          <w:rFonts w:ascii="Verdana" w:eastAsia="Aptos" w:hAnsi="Verdana" w:cs="Aptos"/>
          <w:sz w:val="20"/>
          <w:szCs w:val="20"/>
        </w:rPr>
        <w:t>, Emmely Schutten</w:t>
      </w:r>
    </w:p>
    <w:p w14:paraId="5151AE12" w14:textId="00AC2F0D" w:rsidR="002B4357" w:rsidRPr="00154916" w:rsidRDefault="00DC58C1" w:rsidP="009775C9">
      <w:pPr>
        <w:pStyle w:val="Geenafstand"/>
        <w:ind w:left="1416" w:hanging="1416"/>
        <w:rPr>
          <w:rFonts w:ascii="Verdana" w:eastAsia="Aptos" w:hAnsi="Verdana" w:cs="Aptos"/>
          <w:sz w:val="20"/>
          <w:szCs w:val="20"/>
        </w:rPr>
      </w:pPr>
      <w:r w:rsidRPr="00154916">
        <w:rPr>
          <w:rFonts w:ascii="Verdana" w:eastAsia="Aptos" w:hAnsi="Verdana" w:cs="Aptos"/>
          <w:sz w:val="20"/>
          <w:szCs w:val="20"/>
        </w:rPr>
        <w:t>Afwezig:</w:t>
      </w:r>
      <w:r w:rsidR="0064450B" w:rsidRPr="00154916">
        <w:rPr>
          <w:rFonts w:ascii="Verdana" w:eastAsia="Aptos" w:hAnsi="Verdana" w:cs="Aptos"/>
          <w:sz w:val="20"/>
          <w:szCs w:val="20"/>
        </w:rPr>
        <w:tab/>
        <w:t>Mark Janssen</w:t>
      </w:r>
    </w:p>
    <w:p w14:paraId="458FB8CA" w14:textId="7847E3D8" w:rsidR="002B4357" w:rsidRPr="00154916" w:rsidRDefault="002B4357" w:rsidP="002B4357">
      <w:pPr>
        <w:pStyle w:val="Geenafstand"/>
        <w:rPr>
          <w:rFonts w:ascii="Verdana" w:eastAsia="Aptos" w:hAnsi="Verdana" w:cs="Aptos"/>
          <w:sz w:val="20"/>
          <w:szCs w:val="20"/>
        </w:rPr>
      </w:pPr>
      <w:r w:rsidRPr="00154916">
        <w:rPr>
          <w:rFonts w:ascii="Verdana" w:eastAsia="Aptos" w:hAnsi="Verdana" w:cs="Aptos"/>
          <w:sz w:val="20"/>
          <w:szCs w:val="20"/>
        </w:rPr>
        <w:t>Tijd:</w:t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eastAsia="Aptos" w:hAnsi="Verdana" w:cs="Aptos"/>
          <w:sz w:val="20"/>
          <w:szCs w:val="20"/>
        </w:rPr>
        <w:t xml:space="preserve">       </w:t>
      </w:r>
      <w:r w:rsidR="009775C9" w:rsidRPr="00154916">
        <w:rPr>
          <w:rFonts w:ascii="Verdana" w:eastAsia="Aptos" w:hAnsi="Verdana" w:cs="Aptos"/>
          <w:sz w:val="20"/>
          <w:szCs w:val="20"/>
        </w:rPr>
        <w:tab/>
      </w:r>
      <w:r w:rsidRPr="00154916">
        <w:rPr>
          <w:rFonts w:ascii="Verdana" w:eastAsia="Aptos" w:hAnsi="Verdana" w:cs="Aptos"/>
          <w:sz w:val="20"/>
          <w:szCs w:val="20"/>
        </w:rPr>
        <w:t>19:00 – 20:30 uur</w:t>
      </w:r>
    </w:p>
    <w:p w14:paraId="183F65B9" w14:textId="7FFE6461" w:rsidR="005B69FC" w:rsidRPr="00154916" w:rsidRDefault="002B4357" w:rsidP="00020266">
      <w:pPr>
        <w:pStyle w:val="Geenafstand"/>
        <w:rPr>
          <w:rFonts w:ascii="Verdana" w:hAnsi="Verdana"/>
          <w:sz w:val="20"/>
          <w:szCs w:val="20"/>
        </w:rPr>
      </w:pPr>
      <w:r w:rsidRPr="00154916">
        <w:rPr>
          <w:rFonts w:ascii="Verdana" w:eastAsia="Aptos" w:hAnsi="Verdana" w:cs="Aptos"/>
          <w:sz w:val="20"/>
          <w:szCs w:val="20"/>
        </w:rPr>
        <w:t xml:space="preserve">Plaats:       </w:t>
      </w:r>
      <w:r w:rsidR="009775C9" w:rsidRPr="00154916">
        <w:rPr>
          <w:rFonts w:ascii="Verdana" w:eastAsia="Aptos" w:hAnsi="Verdana" w:cs="Aptos"/>
          <w:sz w:val="20"/>
          <w:szCs w:val="20"/>
        </w:rPr>
        <w:tab/>
      </w:r>
      <w:r w:rsidRPr="00154916">
        <w:rPr>
          <w:rFonts w:ascii="Verdana" w:eastAsia="Aptos" w:hAnsi="Verdana" w:cs="Aptos"/>
          <w:sz w:val="20"/>
          <w:szCs w:val="20"/>
        </w:rPr>
        <w:t>Speelleercentrum de Pionier</w:t>
      </w:r>
      <w:r w:rsidRPr="00154916">
        <w:rPr>
          <w:rFonts w:ascii="Verdana" w:hAnsi="Verdana"/>
          <w:sz w:val="20"/>
          <w:szCs w:val="20"/>
        </w:rPr>
        <w:br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</w:r>
      <w:r w:rsidRPr="00154916">
        <w:rPr>
          <w:rFonts w:ascii="Verdana" w:hAnsi="Verdana"/>
          <w:sz w:val="20"/>
          <w:szCs w:val="20"/>
        </w:rPr>
        <w:softHyphen/>
        <w:t>________________________________________________________________</w:t>
      </w:r>
    </w:p>
    <w:p w14:paraId="731C5FC8" w14:textId="77777777" w:rsidR="00020266" w:rsidRPr="00154916" w:rsidRDefault="00020266" w:rsidP="00020266">
      <w:pPr>
        <w:pStyle w:val="Geenafstand"/>
        <w:rPr>
          <w:rFonts w:ascii="Verdana" w:hAnsi="Verdana"/>
          <w:sz w:val="20"/>
          <w:szCs w:val="20"/>
        </w:rPr>
      </w:pPr>
    </w:p>
    <w:p w14:paraId="0E5AD6F3" w14:textId="77777777" w:rsidR="00AB6D46" w:rsidRPr="00154916" w:rsidRDefault="00AB6D46" w:rsidP="005B69FC">
      <w:pPr>
        <w:tabs>
          <w:tab w:val="left" w:pos="142"/>
        </w:tabs>
        <w:rPr>
          <w:rFonts w:ascii="Verdana" w:hAnsi="Verdana"/>
          <w:sz w:val="20"/>
          <w:szCs w:val="20"/>
        </w:rPr>
      </w:pPr>
    </w:p>
    <w:p w14:paraId="7122A24B" w14:textId="77777777" w:rsidR="00AB6D46" w:rsidRPr="00154916" w:rsidRDefault="00AB6D46" w:rsidP="00151AB8">
      <w:pPr>
        <w:pStyle w:val="Geenafstand"/>
        <w:rPr>
          <w:rFonts w:ascii="Verdana" w:hAnsi="Verdana"/>
          <w:sz w:val="20"/>
          <w:szCs w:val="20"/>
        </w:rPr>
      </w:pPr>
      <w:r w:rsidRPr="00154916">
        <w:rPr>
          <w:rFonts w:ascii="Verdana" w:hAnsi="Verdana"/>
          <w:sz w:val="20"/>
          <w:szCs w:val="20"/>
        </w:rPr>
        <w:t>Opening</w:t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  <w:t xml:space="preserve">                            -19:00 uur</w:t>
      </w:r>
    </w:p>
    <w:p w14:paraId="58B90DA2" w14:textId="77777777" w:rsidR="00AB6D46" w:rsidRPr="00154916" w:rsidRDefault="00AB6D46" w:rsidP="00AB6D46">
      <w:pPr>
        <w:pStyle w:val="Geenafstand"/>
        <w:rPr>
          <w:rFonts w:ascii="Verdana" w:hAnsi="Verdana"/>
          <w:sz w:val="20"/>
          <w:szCs w:val="20"/>
        </w:rPr>
      </w:pPr>
      <w:r w:rsidRPr="00154916">
        <w:rPr>
          <w:rFonts w:ascii="Verdana" w:hAnsi="Verdana"/>
          <w:sz w:val="20"/>
          <w:szCs w:val="20"/>
        </w:rPr>
        <w:t xml:space="preserve">          </w:t>
      </w:r>
      <w:r w:rsidRPr="00154916">
        <w:rPr>
          <w:rFonts w:ascii="Verdana" w:hAnsi="Verdana"/>
          <w:sz w:val="20"/>
          <w:szCs w:val="20"/>
        </w:rPr>
        <w:tab/>
      </w:r>
    </w:p>
    <w:p w14:paraId="4E4CD964" w14:textId="77777777" w:rsidR="00AB6D46" w:rsidRPr="00154916" w:rsidRDefault="00AB6D46" w:rsidP="00151AB8">
      <w:pPr>
        <w:pStyle w:val="Geenafstand"/>
        <w:rPr>
          <w:rFonts w:ascii="Verdana" w:hAnsi="Verdana" w:cs="Segoe UI"/>
          <w:color w:val="242424"/>
          <w:sz w:val="20"/>
          <w:szCs w:val="20"/>
        </w:rPr>
      </w:pPr>
      <w:r w:rsidRPr="00154916">
        <w:rPr>
          <w:rFonts w:ascii="Verdana" w:hAnsi="Verdana"/>
          <w:sz w:val="20"/>
          <w:szCs w:val="20"/>
        </w:rPr>
        <w:t>Mededeling/ punten vanuit directie:</w:t>
      </w:r>
    </w:p>
    <w:p w14:paraId="0F0E96A6" w14:textId="27C73444" w:rsidR="00151AB8" w:rsidRDefault="00151AB8" w:rsidP="00151AB8">
      <w:pPr>
        <w:pStyle w:val="Geenafstand"/>
        <w:numPr>
          <w:ilvl w:val="0"/>
          <w:numId w:val="15"/>
        </w:numPr>
        <w:rPr>
          <w:rFonts w:ascii="Verdana" w:eastAsiaTheme="minorEastAsia" w:hAnsi="Verdana"/>
          <w:color w:val="000000" w:themeColor="text1"/>
          <w:sz w:val="20"/>
          <w:szCs w:val="20"/>
        </w:rPr>
      </w:pPr>
      <w:r>
        <w:rPr>
          <w:rFonts w:ascii="Verdana" w:eastAsiaTheme="minorEastAsia" w:hAnsi="Verdana"/>
          <w:color w:val="000000" w:themeColor="text1"/>
          <w:sz w:val="20"/>
          <w:szCs w:val="20"/>
        </w:rPr>
        <w:t>P</w:t>
      </w:r>
      <w:r w:rsidR="00B8210F" w:rsidRPr="00154916">
        <w:rPr>
          <w:rFonts w:ascii="Verdana" w:eastAsiaTheme="minorEastAsia" w:hAnsi="Verdana"/>
          <w:color w:val="000000" w:themeColor="text1"/>
          <w:sz w:val="20"/>
          <w:szCs w:val="20"/>
        </w:rPr>
        <w:t>rotocol extreme weersomstandigheden (</w:t>
      </w:r>
      <w:r w:rsidR="00521790" w:rsidRPr="00154916">
        <w:rPr>
          <w:rFonts w:ascii="Verdana" w:eastAsiaTheme="minorEastAsia" w:hAnsi="Verdana"/>
          <w:color w:val="000000" w:themeColor="text1"/>
          <w:sz w:val="20"/>
          <w:szCs w:val="20"/>
        </w:rPr>
        <w:t>eerder verstuurd door Marieke</w:t>
      </w:r>
      <w:r w:rsidR="00377773" w:rsidRPr="00154916">
        <w:rPr>
          <w:rFonts w:ascii="Verdana" w:eastAsiaTheme="minorEastAsia" w:hAnsi="Verdana"/>
          <w:color w:val="000000" w:themeColor="text1"/>
          <w:sz w:val="20"/>
          <w:szCs w:val="20"/>
        </w:rPr>
        <w:t xml:space="preserve">) </w:t>
      </w:r>
      <w:r w:rsidR="00377773" w:rsidRPr="000A3460">
        <w:rPr>
          <w:rFonts w:ascii="Verdana" w:eastAsiaTheme="minorEastAsia" w:hAnsi="Verdana"/>
          <w:b/>
          <w:color w:val="000000" w:themeColor="text1"/>
          <w:sz w:val="20"/>
          <w:szCs w:val="20"/>
        </w:rPr>
        <w:t>--&gt;</w:t>
      </w:r>
      <w:r w:rsidR="00377773" w:rsidRPr="00154916">
        <w:rPr>
          <w:rFonts w:ascii="Verdana" w:eastAsiaTheme="minorEastAsia" w:hAnsi="Verdana"/>
          <w:color w:val="000000" w:themeColor="text1"/>
          <w:sz w:val="20"/>
          <w:szCs w:val="20"/>
        </w:rPr>
        <w:t xml:space="preserve"> de manier waarop een keuze wordt gemaakt wordt uitgelegd bijv. vergelijk scholen qua panden, waarom gaat de 1 wel dicht en de ander niet? Fijn dat ouders 2 dagen van te voren worden ingelicht bij sluiting van school, of wanneer deze eerder dicht gaat. Protocol is besproken met team en zij zijn akkoord, MR is ook akkoord.</w:t>
      </w:r>
    </w:p>
    <w:p w14:paraId="669973E1" w14:textId="18346DCF" w:rsidR="00151AB8" w:rsidRPr="00151AB8" w:rsidRDefault="00151AB8" w:rsidP="00151AB8">
      <w:pPr>
        <w:pStyle w:val="Geenafstand"/>
        <w:numPr>
          <w:ilvl w:val="0"/>
          <w:numId w:val="15"/>
        </w:numPr>
        <w:rPr>
          <w:rFonts w:ascii="Verdana" w:eastAsiaTheme="minorEastAsi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B8210F" w:rsidRPr="00151AB8">
        <w:rPr>
          <w:rFonts w:ascii="Verdana" w:hAnsi="Verdana"/>
          <w:sz w:val="20"/>
          <w:szCs w:val="20"/>
        </w:rPr>
        <w:t>egroting</w:t>
      </w:r>
      <w:r w:rsidR="000A3460" w:rsidRPr="00151AB8">
        <w:rPr>
          <w:rFonts w:ascii="Verdana" w:hAnsi="Verdana"/>
          <w:sz w:val="20"/>
          <w:szCs w:val="20"/>
        </w:rPr>
        <w:t xml:space="preserve"> </w:t>
      </w:r>
      <w:r w:rsidR="000A3460" w:rsidRPr="00151AB8">
        <w:rPr>
          <w:rFonts w:ascii="Verdana" w:hAnsi="Verdana"/>
          <w:b/>
          <w:sz w:val="20"/>
          <w:szCs w:val="20"/>
        </w:rPr>
        <w:t>--&gt;</w:t>
      </w:r>
      <w:r w:rsidR="000A3460" w:rsidRPr="00151AB8">
        <w:rPr>
          <w:rFonts w:ascii="Verdana" w:hAnsi="Verdana"/>
          <w:sz w:val="20"/>
          <w:szCs w:val="20"/>
        </w:rPr>
        <w:t xml:space="preserve"> besproken </w:t>
      </w:r>
    </w:p>
    <w:p w14:paraId="0AC58CE0" w14:textId="77777777" w:rsidR="00151AB8" w:rsidRPr="00151AB8" w:rsidRDefault="00151AB8" w:rsidP="00151AB8">
      <w:pPr>
        <w:pStyle w:val="Geenafstand"/>
        <w:numPr>
          <w:ilvl w:val="0"/>
          <w:numId w:val="15"/>
        </w:numPr>
        <w:rPr>
          <w:rFonts w:ascii="Verdana" w:eastAsiaTheme="minorEastAsia" w:hAnsi="Verdana"/>
          <w:color w:val="000000" w:themeColor="text1"/>
          <w:sz w:val="20"/>
          <w:szCs w:val="20"/>
        </w:rPr>
      </w:pPr>
      <w:r>
        <w:rPr>
          <w:rFonts w:ascii="Verdana" w:eastAsiaTheme="minorEastAsia" w:hAnsi="Verdana"/>
          <w:color w:val="000000" w:themeColor="text1"/>
          <w:sz w:val="20"/>
          <w:szCs w:val="20"/>
        </w:rPr>
        <w:t>J</w:t>
      </w:r>
      <w:r w:rsidR="00B8210F" w:rsidRPr="00151AB8">
        <w:rPr>
          <w:rFonts w:ascii="Verdana" w:eastAsiaTheme="minorEastAsia" w:hAnsi="Verdana"/>
          <w:color w:val="000000" w:themeColor="text1"/>
          <w:sz w:val="20"/>
          <w:szCs w:val="20"/>
        </w:rPr>
        <w:t>aarplan, hoe staat het hiermee? Wat hebben we al allemaal gedaan?</w:t>
      </w:r>
      <w:r w:rsidR="000A3460" w:rsidRPr="00151AB8">
        <w:rPr>
          <w:rFonts w:ascii="Verdana" w:eastAsiaTheme="minorEastAsia" w:hAnsi="Verdana"/>
          <w:color w:val="000000" w:themeColor="text1"/>
          <w:sz w:val="20"/>
          <w:szCs w:val="20"/>
        </w:rPr>
        <w:t xml:space="preserve"> </w:t>
      </w:r>
      <w:r w:rsidR="000A3460" w:rsidRPr="00151AB8">
        <w:rPr>
          <w:rFonts w:ascii="Verdana" w:eastAsiaTheme="minorEastAsia" w:hAnsi="Verdana"/>
          <w:b/>
          <w:color w:val="000000" w:themeColor="text1"/>
          <w:sz w:val="20"/>
          <w:szCs w:val="20"/>
        </w:rPr>
        <w:t>--&gt;</w:t>
      </w:r>
      <w:r w:rsidR="000A3460" w:rsidRPr="00151AB8">
        <w:rPr>
          <w:rFonts w:ascii="Verdana" w:hAnsi="Verdana"/>
          <w:sz w:val="20"/>
          <w:szCs w:val="20"/>
        </w:rPr>
        <w:t xml:space="preserve"> rekenen, </w:t>
      </w:r>
      <w:proofErr w:type="spellStart"/>
      <w:r w:rsidR="000A3460" w:rsidRPr="00151AB8">
        <w:rPr>
          <w:rFonts w:ascii="Verdana" w:hAnsi="Verdana"/>
          <w:sz w:val="20"/>
          <w:szCs w:val="20"/>
        </w:rPr>
        <w:t>Kiva</w:t>
      </w:r>
      <w:proofErr w:type="spellEnd"/>
      <w:r w:rsidR="000A3460" w:rsidRPr="00151AB8">
        <w:rPr>
          <w:rFonts w:ascii="Verdana" w:hAnsi="Verdana"/>
          <w:sz w:val="20"/>
          <w:szCs w:val="20"/>
        </w:rPr>
        <w:t xml:space="preserve"> (certificaat behaald)</w:t>
      </w:r>
      <w:r w:rsidR="008A0791" w:rsidRPr="00151AB8">
        <w:rPr>
          <w:rFonts w:ascii="Verdana" w:hAnsi="Verdana"/>
          <w:sz w:val="20"/>
          <w:szCs w:val="20"/>
        </w:rPr>
        <w:t xml:space="preserve">, peuters/kleuters ondanks dat de groepen er niet meer zijn, ontmoeten ze elkaar nog steeds, er is een mooi vervolg aan gegeven, effect is te voelen. Technisch lezen. </w:t>
      </w:r>
    </w:p>
    <w:p w14:paraId="55BA4666" w14:textId="77777777" w:rsidR="00151AB8" w:rsidRDefault="00151AB8" w:rsidP="00151AB8">
      <w:pPr>
        <w:pStyle w:val="Geenafstand"/>
        <w:numPr>
          <w:ilvl w:val="0"/>
          <w:numId w:val="15"/>
        </w:numPr>
        <w:rPr>
          <w:rFonts w:ascii="Verdana" w:eastAsiaTheme="minorEastAsi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B8210F" w:rsidRPr="00151AB8">
        <w:rPr>
          <w:rFonts w:ascii="Verdana" w:eastAsiaTheme="minorEastAsia" w:hAnsi="Verdana"/>
          <w:color w:val="000000" w:themeColor="text1"/>
          <w:sz w:val="20"/>
          <w:szCs w:val="20"/>
        </w:rPr>
        <w:t xml:space="preserve">erugkoppeling training MR wo 29 oktober (Paul). </w:t>
      </w:r>
      <w:r w:rsidR="00377773" w:rsidRPr="00151AB8">
        <w:rPr>
          <w:rFonts w:ascii="Verdana" w:eastAsiaTheme="minorEastAsia" w:hAnsi="Verdana"/>
          <w:b/>
          <w:color w:val="000000" w:themeColor="text1"/>
          <w:sz w:val="20"/>
          <w:szCs w:val="20"/>
        </w:rPr>
        <w:t>--&gt;</w:t>
      </w:r>
      <w:r w:rsidR="00377773" w:rsidRPr="00151AB8">
        <w:rPr>
          <w:rFonts w:ascii="Verdana" w:eastAsiaTheme="minorEastAsia" w:hAnsi="Verdana"/>
          <w:color w:val="000000" w:themeColor="text1"/>
          <w:sz w:val="20"/>
          <w:szCs w:val="20"/>
        </w:rPr>
        <w:t xml:space="preserve"> Paul heeft deel 1, Sabine en Emmely gaan hierop het vervolg in maart. Verhouding leerkracht – ouder was uit verhouding, meer ouders dan leerkrachten.</w:t>
      </w:r>
      <w:r w:rsidR="005004D5" w:rsidRPr="00151AB8">
        <w:rPr>
          <w:rFonts w:ascii="Verdana" w:eastAsiaTheme="minorEastAsia" w:hAnsi="Verdana"/>
          <w:color w:val="000000" w:themeColor="text1"/>
          <w:sz w:val="20"/>
          <w:szCs w:val="20"/>
        </w:rPr>
        <w:t xml:space="preserve"> Interessante avond, hoe kan je de MR naar een hoger niveau tillen?</w:t>
      </w:r>
      <w:r w:rsidR="001F1AD7" w:rsidRPr="00151AB8">
        <w:rPr>
          <w:rFonts w:ascii="Verdana" w:eastAsiaTheme="minorEastAsia" w:hAnsi="Verdana"/>
          <w:color w:val="000000" w:themeColor="text1"/>
          <w:sz w:val="20"/>
          <w:szCs w:val="20"/>
        </w:rPr>
        <w:t xml:space="preserve"> Aantal tips die inte</w:t>
      </w:r>
      <w:r w:rsidR="00AC5275" w:rsidRPr="00151AB8">
        <w:rPr>
          <w:rFonts w:ascii="Verdana" w:eastAsiaTheme="minorEastAsia" w:hAnsi="Verdana"/>
          <w:color w:val="000000" w:themeColor="text1"/>
          <w:sz w:val="20"/>
          <w:szCs w:val="20"/>
        </w:rPr>
        <w:t>ressant zijn om te onderzoeken, Paul pakt dat op.</w:t>
      </w:r>
      <w:r w:rsidR="00154916" w:rsidRPr="00151AB8">
        <w:rPr>
          <w:rFonts w:ascii="Verdana" w:eastAsiaTheme="minorEastAsia" w:hAnsi="Verdana"/>
          <w:color w:val="000000" w:themeColor="text1"/>
          <w:sz w:val="20"/>
          <w:szCs w:val="20"/>
        </w:rPr>
        <w:t xml:space="preserve"> Bijv. 4-jaarsplanning, huisreglement MR (welke overlegvormen zijn er </w:t>
      </w:r>
      <w:proofErr w:type="spellStart"/>
      <w:r w:rsidR="00154916" w:rsidRPr="00151AB8">
        <w:rPr>
          <w:rFonts w:ascii="Verdana" w:eastAsiaTheme="minorEastAsia" w:hAnsi="Verdana"/>
          <w:color w:val="000000" w:themeColor="text1"/>
          <w:sz w:val="20"/>
          <w:szCs w:val="20"/>
        </w:rPr>
        <w:t>etc</w:t>
      </w:r>
      <w:proofErr w:type="spellEnd"/>
      <w:r w:rsidR="00154916" w:rsidRPr="00151AB8">
        <w:rPr>
          <w:rFonts w:ascii="Verdana" w:eastAsiaTheme="minorEastAsia" w:hAnsi="Verdana"/>
          <w:color w:val="000000" w:themeColor="text1"/>
          <w:sz w:val="20"/>
          <w:szCs w:val="20"/>
        </w:rPr>
        <w:t>), er zijn kant en klare formulieren die eventueel gebruikt kunnen worden. Marloes (GMR) kan de volgende keer aansluiten.</w:t>
      </w:r>
    </w:p>
    <w:p w14:paraId="13F8E4B4" w14:textId="04BCB00B" w:rsidR="008A0791" w:rsidRPr="00151AB8" w:rsidRDefault="008A0791" w:rsidP="00151AB8">
      <w:pPr>
        <w:pStyle w:val="Geenafstand"/>
        <w:numPr>
          <w:ilvl w:val="0"/>
          <w:numId w:val="15"/>
        </w:numPr>
        <w:rPr>
          <w:rFonts w:ascii="Verdana" w:eastAsiaTheme="minorEastAsia" w:hAnsi="Verdana"/>
          <w:color w:val="000000" w:themeColor="text1"/>
          <w:sz w:val="20"/>
          <w:szCs w:val="20"/>
        </w:rPr>
      </w:pPr>
      <w:r w:rsidRPr="00151AB8">
        <w:rPr>
          <w:rFonts w:ascii="Verdana" w:eastAsiaTheme="minorEastAsia" w:hAnsi="Verdana"/>
          <w:color w:val="000000" w:themeColor="text1"/>
          <w:sz w:val="20"/>
          <w:szCs w:val="20"/>
        </w:rPr>
        <w:t>Verdi brede studiedag: met 4 scholen samen gekomen over verbinding en diversiteit.</w:t>
      </w:r>
    </w:p>
    <w:p w14:paraId="6C734085" w14:textId="77777777" w:rsidR="00B8210F" w:rsidRPr="00154916" w:rsidRDefault="00B8210F" w:rsidP="00B8210F">
      <w:pPr>
        <w:pStyle w:val="Geenafstand"/>
        <w:rPr>
          <w:rFonts w:ascii="Verdana" w:eastAsiaTheme="minorEastAsia" w:hAnsi="Verdana"/>
          <w:color w:val="000000" w:themeColor="text1"/>
          <w:sz w:val="20"/>
          <w:szCs w:val="20"/>
        </w:rPr>
      </w:pPr>
    </w:p>
    <w:p w14:paraId="1C7F1DD0" w14:textId="77777777" w:rsidR="00B8210F" w:rsidRPr="00154916" w:rsidRDefault="00B8210F" w:rsidP="00B8210F">
      <w:pPr>
        <w:pStyle w:val="Geenafstand"/>
        <w:rPr>
          <w:rFonts w:ascii="Verdana" w:eastAsiaTheme="minorEastAsia" w:hAnsi="Verdana"/>
          <w:color w:val="000000" w:themeColor="text1"/>
          <w:sz w:val="20"/>
          <w:szCs w:val="20"/>
        </w:rPr>
      </w:pPr>
      <w:r w:rsidRPr="00154916">
        <w:rPr>
          <w:rFonts w:ascii="Verdana" w:hAnsi="Verdana"/>
          <w:sz w:val="20"/>
          <w:szCs w:val="20"/>
        </w:rPr>
        <w:t>Marieke stapt uit</w:t>
      </w:r>
    </w:p>
    <w:p w14:paraId="53A772D4" w14:textId="77777777" w:rsidR="00B8210F" w:rsidRPr="00154916" w:rsidRDefault="00B8210F" w:rsidP="00B8210F">
      <w:pPr>
        <w:pStyle w:val="Geenafstand"/>
        <w:rPr>
          <w:rFonts w:ascii="Verdana" w:hAnsi="Verdana"/>
          <w:sz w:val="20"/>
          <w:szCs w:val="20"/>
        </w:rPr>
      </w:pPr>
    </w:p>
    <w:p w14:paraId="558A144D" w14:textId="5D00F624" w:rsidR="007C1108" w:rsidRDefault="007C1108" w:rsidP="00B8210F">
      <w:pPr>
        <w:pStyle w:val="Geenafstand"/>
        <w:numPr>
          <w:ilvl w:val="0"/>
          <w:numId w:val="4"/>
        </w:numPr>
        <w:rPr>
          <w:rFonts w:ascii="Verdana" w:eastAsiaTheme="minorEastAsia" w:hAnsi="Verdana"/>
          <w:color w:val="242424"/>
          <w:sz w:val="20"/>
          <w:szCs w:val="20"/>
        </w:rPr>
      </w:pPr>
      <w:r>
        <w:rPr>
          <w:rFonts w:ascii="Verdana" w:eastAsiaTheme="minorEastAsia" w:hAnsi="Verdana"/>
          <w:color w:val="242424"/>
          <w:sz w:val="20"/>
          <w:szCs w:val="20"/>
        </w:rPr>
        <w:t>Gaan we evenementen</w:t>
      </w:r>
      <w:r w:rsidR="00151AB8">
        <w:rPr>
          <w:rFonts w:ascii="Verdana" w:eastAsiaTheme="minorEastAsia" w:hAnsi="Verdana"/>
          <w:color w:val="242424"/>
          <w:sz w:val="20"/>
          <w:szCs w:val="20"/>
        </w:rPr>
        <w:t xml:space="preserve"> (bijv. carnaval, pionier festival </w:t>
      </w:r>
      <w:proofErr w:type="spellStart"/>
      <w:r w:rsidR="00151AB8">
        <w:rPr>
          <w:rFonts w:ascii="Verdana" w:eastAsiaTheme="minorEastAsia" w:hAnsi="Verdana"/>
          <w:color w:val="242424"/>
          <w:sz w:val="20"/>
          <w:szCs w:val="20"/>
        </w:rPr>
        <w:t>etc</w:t>
      </w:r>
      <w:proofErr w:type="spellEnd"/>
      <w:r w:rsidR="00151AB8">
        <w:rPr>
          <w:rFonts w:ascii="Verdana" w:eastAsiaTheme="minorEastAsia" w:hAnsi="Verdana"/>
          <w:color w:val="242424"/>
          <w:sz w:val="20"/>
          <w:szCs w:val="20"/>
        </w:rPr>
        <w:t>)</w:t>
      </w:r>
      <w:r>
        <w:rPr>
          <w:rFonts w:ascii="Verdana" w:eastAsiaTheme="minorEastAsia" w:hAnsi="Verdana"/>
          <w:color w:val="242424"/>
          <w:sz w:val="20"/>
          <w:szCs w:val="20"/>
        </w:rPr>
        <w:t xml:space="preserve"> als MR zijnde nog evalueren? Ja, maar wanneer we evalueren wordt de feedback ook daar neergelegd waar het hoort</w:t>
      </w:r>
    </w:p>
    <w:p w14:paraId="59ED06AE" w14:textId="19EDDED3" w:rsidR="00B8210F" w:rsidRPr="00154916" w:rsidRDefault="00B8210F" w:rsidP="00B8210F">
      <w:pPr>
        <w:pStyle w:val="Geenafstand"/>
        <w:numPr>
          <w:ilvl w:val="0"/>
          <w:numId w:val="4"/>
        </w:numPr>
        <w:rPr>
          <w:rFonts w:ascii="Verdana" w:eastAsiaTheme="minorEastAsia" w:hAnsi="Verdana"/>
          <w:color w:val="242424"/>
          <w:sz w:val="20"/>
          <w:szCs w:val="20"/>
        </w:rPr>
      </w:pPr>
      <w:r w:rsidRPr="00154916">
        <w:rPr>
          <w:rFonts w:ascii="Verdana" w:eastAsiaTheme="minorEastAsia" w:hAnsi="Verdana"/>
          <w:color w:val="242424"/>
          <w:sz w:val="20"/>
          <w:szCs w:val="20"/>
        </w:rPr>
        <w:t>Evaluatie Pionier Festival en schoolreis vanuit Mark en Emmely</w:t>
      </w:r>
      <w:r w:rsidR="007C1108">
        <w:rPr>
          <w:rFonts w:ascii="Verdana" w:eastAsiaTheme="minorEastAsia" w:hAnsi="Verdana"/>
          <w:color w:val="242424"/>
          <w:sz w:val="20"/>
          <w:szCs w:val="20"/>
        </w:rPr>
        <w:t xml:space="preserve"> --&gt; doorschuiven naar volgende keer </w:t>
      </w:r>
    </w:p>
    <w:p w14:paraId="75262EFA" w14:textId="77777777" w:rsidR="00B8210F" w:rsidRPr="00154916" w:rsidRDefault="00B8210F" w:rsidP="00B8210F">
      <w:pPr>
        <w:pStyle w:val="xmsolistparagraph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rPr>
          <w:rFonts w:ascii="Verdana" w:eastAsiaTheme="minorEastAsia" w:hAnsi="Verdana" w:cstheme="minorBidi"/>
          <w:color w:val="000000" w:themeColor="text1"/>
          <w:sz w:val="20"/>
          <w:szCs w:val="20"/>
        </w:rPr>
      </w:pPr>
      <w:r w:rsidRPr="00154916">
        <w:rPr>
          <w:rFonts w:ascii="Verdana" w:eastAsiaTheme="minorEastAsia" w:hAnsi="Verdana" w:cstheme="minorBidi"/>
          <w:color w:val="000000" w:themeColor="text1"/>
          <w:sz w:val="20"/>
          <w:szCs w:val="20"/>
        </w:rPr>
        <w:t>Vooruitblik:</w:t>
      </w:r>
      <w:r w:rsidRPr="00154916">
        <w:rPr>
          <w:rFonts w:ascii="Verdana" w:hAnsi="Verdana"/>
          <w:sz w:val="20"/>
          <w:szCs w:val="20"/>
        </w:rPr>
        <w:br/>
      </w:r>
      <w:r w:rsidRPr="00154916">
        <w:rPr>
          <w:rFonts w:ascii="Verdana" w:eastAsiaTheme="minorEastAsia" w:hAnsi="Verdana" w:cstheme="minorBidi"/>
          <w:color w:val="000000" w:themeColor="text1"/>
          <w:sz w:val="20"/>
          <w:szCs w:val="20"/>
        </w:rPr>
        <w:t>- thema avond MR-GMR (wo 26 maart '26): Sabine/ Emmely gaan</w:t>
      </w:r>
      <w:r w:rsidRPr="00154916">
        <w:rPr>
          <w:rFonts w:ascii="Verdana" w:hAnsi="Verdana"/>
          <w:sz w:val="20"/>
          <w:szCs w:val="20"/>
        </w:rPr>
        <w:br/>
      </w:r>
      <w:r w:rsidRPr="00154916">
        <w:rPr>
          <w:rFonts w:ascii="Verdana" w:eastAsiaTheme="minorEastAsia" w:hAnsi="Verdana" w:cstheme="minorBidi"/>
          <w:color w:val="000000" w:themeColor="text1"/>
          <w:sz w:val="20"/>
          <w:szCs w:val="20"/>
        </w:rPr>
        <w:t>- vervolgdata MR vaststellen: 1 september, 6 november, 7 januari, 3 maart, 6 mei, 23 juni (is laatste, afsluiting met OR)</w:t>
      </w:r>
    </w:p>
    <w:p w14:paraId="088E7047" w14:textId="471B73B5" w:rsidR="00AB6D46" w:rsidRPr="00154916" w:rsidRDefault="005552F2" w:rsidP="00BA041B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 w:cs="Segoe UI"/>
          <w:color w:val="242424"/>
          <w:sz w:val="20"/>
          <w:szCs w:val="20"/>
        </w:rPr>
      </w:pPr>
      <w:r w:rsidRPr="00154916">
        <w:rPr>
          <w:rFonts w:ascii="Verdana" w:hAnsi="Verdana" w:cs="Segoe UI"/>
          <w:color w:val="242424"/>
          <w:sz w:val="20"/>
          <w:szCs w:val="20"/>
        </w:rPr>
        <w:t>Rondvraag</w:t>
      </w:r>
      <w:r w:rsidR="00AB6D46" w:rsidRPr="00154916">
        <w:rPr>
          <w:rFonts w:ascii="Verdana" w:hAnsi="Verdana"/>
          <w:sz w:val="20"/>
          <w:szCs w:val="20"/>
        </w:rPr>
        <w:tab/>
      </w:r>
      <w:r w:rsidR="00AB6D46" w:rsidRPr="00154916">
        <w:rPr>
          <w:rFonts w:ascii="Verdana" w:hAnsi="Verdana"/>
          <w:sz w:val="20"/>
          <w:szCs w:val="20"/>
        </w:rPr>
        <w:tab/>
      </w:r>
      <w:r w:rsidR="00AB6D46" w:rsidRPr="00154916">
        <w:rPr>
          <w:rFonts w:ascii="Verdana" w:hAnsi="Verdana"/>
          <w:sz w:val="20"/>
          <w:szCs w:val="20"/>
        </w:rPr>
        <w:tab/>
      </w:r>
      <w:r w:rsidR="00AB6D46" w:rsidRPr="00154916">
        <w:rPr>
          <w:rFonts w:ascii="Verdana" w:hAnsi="Verdana"/>
          <w:sz w:val="20"/>
          <w:szCs w:val="20"/>
        </w:rPr>
        <w:tab/>
      </w:r>
      <w:r w:rsidR="00AB6D46" w:rsidRPr="00154916">
        <w:rPr>
          <w:rFonts w:ascii="Verdana" w:hAnsi="Verdana"/>
          <w:sz w:val="20"/>
          <w:szCs w:val="20"/>
        </w:rPr>
        <w:tab/>
      </w:r>
      <w:r w:rsidR="00AB6D46" w:rsidRPr="00154916">
        <w:rPr>
          <w:rFonts w:ascii="Verdana" w:hAnsi="Verdana"/>
          <w:sz w:val="20"/>
          <w:szCs w:val="20"/>
        </w:rPr>
        <w:tab/>
      </w:r>
      <w:r w:rsidR="00AB6D46" w:rsidRPr="00154916">
        <w:rPr>
          <w:rFonts w:ascii="Verdana" w:hAnsi="Verdana"/>
          <w:sz w:val="20"/>
          <w:szCs w:val="20"/>
        </w:rPr>
        <w:tab/>
      </w:r>
      <w:r w:rsidR="00AB6D46" w:rsidRPr="00154916">
        <w:rPr>
          <w:rFonts w:ascii="Verdana" w:hAnsi="Verdana"/>
          <w:sz w:val="20"/>
          <w:szCs w:val="20"/>
        </w:rPr>
        <w:tab/>
      </w:r>
    </w:p>
    <w:p w14:paraId="368818B8" w14:textId="77777777" w:rsidR="00AB6D46" w:rsidRPr="00154916" w:rsidRDefault="00AB6D46" w:rsidP="00AB6D46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 w:cs="Segoe UI"/>
          <w:color w:val="242424"/>
          <w:sz w:val="20"/>
          <w:szCs w:val="20"/>
        </w:rPr>
      </w:pPr>
      <w:r w:rsidRPr="00154916">
        <w:rPr>
          <w:rFonts w:ascii="Verdana" w:hAnsi="Verdana" w:cs="Segoe UI"/>
          <w:color w:val="242424"/>
          <w:sz w:val="20"/>
          <w:szCs w:val="20"/>
        </w:rPr>
        <w:t>Sluiting</w:t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/>
          <w:sz w:val="20"/>
          <w:szCs w:val="20"/>
        </w:rPr>
        <w:tab/>
      </w:r>
      <w:r w:rsidRPr="00154916">
        <w:rPr>
          <w:rFonts w:ascii="Verdana" w:hAnsi="Verdana" w:cs="Segoe UI"/>
          <w:color w:val="242424"/>
          <w:sz w:val="20"/>
          <w:szCs w:val="20"/>
        </w:rPr>
        <w:t>- 20:30 uur</w:t>
      </w:r>
    </w:p>
    <w:p w14:paraId="4920246F" w14:textId="3A1040CA" w:rsidR="00AB6D46" w:rsidRPr="00154916" w:rsidRDefault="00AB6D46" w:rsidP="005B69FC">
      <w:pPr>
        <w:tabs>
          <w:tab w:val="left" w:pos="142"/>
        </w:tabs>
        <w:rPr>
          <w:rFonts w:ascii="Verdana" w:hAnsi="Verdana"/>
          <w:sz w:val="20"/>
          <w:szCs w:val="20"/>
        </w:rPr>
      </w:pPr>
    </w:p>
    <w:p w14:paraId="3C836EEE" w14:textId="6BCB3063" w:rsidR="007C1108" w:rsidRDefault="007C110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1C92679E" w14:textId="41823DA3" w:rsidR="00B8210F" w:rsidRPr="00154916" w:rsidRDefault="00B8210F" w:rsidP="005B69FC">
      <w:pPr>
        <w:tabs>
          <w:tab w:val="left" w:pos="142"/>
        </w:tabs>
        <w:rPr>
          <w:rFonts w:ascii="Verdana" w:hAnsi="Verdana"/>
          <w:sz w:val="20"/>
          <w:szCs w:val="20"/>
        </w:rPr>
      </w:pPr>
      <w:r w:rsidRPr="00154916">
        <w:rPr>
          <w:rFonts w:ascii="Verdana" w:hAnsi="Verdana"/>
          <w:sz w:val="20"/>
          <w:szCs w:val="20"/>
        </w:rPr>
        <w:t>Actiepunten volgende vergadering:</w:t>
      </w:r>
    </w:p>
    <w:p w14:paraId="06B27472" w14:textId="63ECF9CB" w:rsidR="001F1AD7" w:rsidRPr="00154916" w:rsidRDefault="00AC5275" w:rsidP="001F1AD7">
      <w:pPr>
        <w:pStyle w:val="Lijstalinea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</w:rPr>
      </w:pPr>
      <w:r w:rsidRPr="00154916">
        <w:rPr>
          <w:rFonts w:ascii="Verdana" w:hAnsi="Verdana"/>
          <w:sz w:val="20"/>
          <w:szCs w:val="20"/>
        </w:rPr>
        <w:t xml:space="preserve">Paul: voorstel maken </w:t>
      </w:r>
      <w:proofErr w:type="spellStart"/>
      <w:r w:rsidRPr="00154916">
        <w:rPr>
          <w:rFonts w:ascii="Verdana" w:hAnsi="Verdana"/>
          <w:sz w:val="20"/>
          <w:szCs w:val="20"/>
        </w:rPr>
        <w:t>mbt</w:t>
      </w:r>
      <w:proofErr w:type="spellEnd"/>
      <w:r w:rsidRPr="00154916">
        <w:rPr>
          <w:rFonts w:ascii="Verdana" w:hAnsi="Verdana"/>
          <w:sz w:val="20"/>
          <w:szCs w:val="20"/>
        </w:rPr>
        <w:t xml:space="preserve"> bijeenkomst GMR: welke punten zijn interessant voor ons om mee aan de slag te gaan.</w:t>
      </w:r>
    </w:p>
    <w:p w14:paraId="69A9332A" w14:textId="77777777" w:rsidR="00154916" w:rsidRPr="00154916" w:rsidRDefault="00720997" w:rsidP="00154916">
      <w:pPr>
        <w:pStyle w:val="Lijstalinea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</w:rPr>
      </w:pPr>
      <w:r w:rsidRPr="00154916">
        <w:rPr>
          <w:rFonts w:ascii="Verdana" w:hAnsi="Verdana"/>
          <w:sz w:val="20"/>
          <w:szCs w:val="20"/>
        </w:rPr>
        <w:t xml:space="preserve">Emmely: tekst voor website informeel stukje + wervende tekst voor ‘vacature’ MR lid. --&gt; levert aan bij Marieke, zij zal deze op de website laten plaatsen. </w:t>
      </w:r>
    </w:p>
    <w:p w14:paraId="3C1DD4FE" w14:textId="0491D51C" w:rsidR="00154916" w:rsidRPr="00154916" w:rsidRDefault="00720997" w:rsidP="00154916">
      <w:pPr>
        <w:pStyle w:val="Lijstalinea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</w:rPr>
      </w:pPr>
      <w:r w:rsidRPr="00154916">
        <w:rPr>
          <w:rFonts w:ascii="Verdana" w:hAnsi="Verdana"/>
          <w:sz w:val="20"/>
          <w:szCs w:val="20"/>
        </w:rPr>
        <w:t xml:space="preserve">Sabine checkt bij Mark of de ingepland </w:t>
      </w:r>
      <w:r w:rsidR="00154916" w:rsidRPr="00154916">
        <w:rPr>
          <w:rFonts w:ascii="Verdana" w:hAnsi="Verdana"/>
          <w:sz w:val="20"/>
          <w:szCs w:val="20"/>
        </w:rPr>
        <w:t xml:space="preserve">komende data uit komen </w:t>
      </w:r>
      <w:r w:rsidR="00154916" w:rsidRPr="00154916">
        <w:rPr>
          <w:rFonts w:ascii="Verdana" w:eastAsiaTheme="minorEastAsia" w:hAnsi="Verdana"/>
          <w:sz w:val="20"/>
          <w:szCs w:val="20"/>
        </w:rPr>
        <w:t>, 7 januari, 3 maart, 6 mei, 23 juni (is laatste, afsluiting met OR)</w:t>
      </w:r>
    </w:p>
    <w:p w14:paraId="332877BC" w14:textId="646A6918" w:rsidR="00720997" w:rsidRDefault="00B97D04" w:rsidP="001F1AD7">
      <w:pPr>
        <w:pStyle w:val="Lijstalinea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Emmely checkt bij vriendin hoe Uilenbrink zonder ouderbijdrage elk jaar een leuk schoolreisje organiseren?</w:t>
      </w:r>
    </w:p>
    <w:p w14:paraId="614EBB39" w14:textId="693215FB" w:rsidR="007C1108" w:rsidRPr="00154916" w:rsidRDefault="007C1108" w:rsidP="001F1AD7">
      <w:pPr>
        <w:pStyle w:val="Lijstalinea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Emmely + Paul maakt werkdocument </w:t>
      </w:r>
      <w:proofErr w:type="spellStart"/>
      <w:r>
        <w:rPr>
          <w:rFonts w:ascii="Verdana" w:hAnsi="Verdana"/>
          <w:sz w:val="20"/>
          <w:szCs w:val="20"/>
        </w:rPr>
        <w:t>mbt</w:t>
      </w:r>
      <w:proofErr w:type="spellEnd"/>
      <w:r>
        <w:rPr>
          <w:rFonts w:ascii="Verdana" w:hAnsi="Verdana"/>
          <w:sz w:val="20"/>
          <w:szCs w:val="20"/>
        </w:rPr>
        <w:t xml:space="preserve"> huishoudelijk </w:t>
      </w:r>
      <w:proofErr w:type="spellStart"/>
      <w:r>
        <w:rPr>
          <w:rFonts w:ascii="Verdana" w:hAnsi="Verdana"/>
          <w:sz w:val="20"/>
          <w:szCs w:val="20"/>
        </w:rPr>
        <w:t>reglemen</w:t>
      </w:r>
      <w:proofErr w:type="spellEnd"/>
    </w:p>
    <w:p w14:paraId="25219EB9" w14:textId="77777777" w:rsidR="00B8210F" w:rsidRPr="00154916" w:rsidRDefault="00B8210F" w:rsidP="005B69FC">
      <w:pPr>
        <w:tabs>
          <w:tab w:val="left" w:pos="142"/>
        </w:tabs>
        <w:rPr>
          <w:rFonts w:ascii="Verdana" w:hAnsi="Verdana"/>
          <w:sz w:val="20"/>
          <w:szCs w:val="20"/>
        </w:rPr>
      </w:pPr>
    </w:p>
    <w:p w14:paraId="7BCE6A0D" w14:textId="77777777" w:rsidR="00AD5BCA" w:rsidRPr="00154916" w:rsidRDefault="00AD5BCA">
      <w:pPr>
        <w:rPr>
          <w:rFonts w:ascii="Verdana" w:hAnsi="Verdana"/>
          <w:sz w:val="20"/>
          <w:szCs w:val="20"/>
        </w:rPr>
      </w:pPr>
    </w:p>
    <w:sectPr w:rsidR="00AD5BCA" w:rsidRPr="00154916" w:rsidSect="002B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93"/>
    <w:multiLevelType w:val="hybridMultilevel"/>
    <w:tmpl w:val="63F88B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EE35"/>
    <w:multiLevelType w:val="hybridMultilevel"/>
    <w:tmpl w:val="031EE5D2"/>
    <w:lvl w:ilvl="0" w:tplc="4FC6B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C9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E5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41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A6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87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03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9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22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51E1"/>
    <w:multiLevelType w:val="hybridMultilevel"/>
    <w:tmpl w:val="F19C7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141C"/>
    <w:multiLevelType w:val="hybridMultilevel"/>
    <w:tmpl w:val="19B239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B59"/>
    <w:multiLevelType w:val="hybridMultilevel"/>
    <w:tmpl w:val="83AE20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00D31"/>
    <w:multiLevelType w:val="hybridMultilevel"/>
    <w:tmpl w:val="A7725064"/>
    <w:lvl w:ilvl="0" w:tplc="6A50F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02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CC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A6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0B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AF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47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EF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01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13F6C"/>
    <w:multiLevelType w:val="hybridMultilevel"/>
    <w:tmpl w:val="6C6CC636"/>
    <w:lvl w:ilvl="0" w:tplc="FF14700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F4607"/>
    <w:multiLevelType w:val="hybridMultilevel"/>
    <w:tmpl w:val="83ACF4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67CE2"/>
    <w:multiLevelType w:val="hybridMultilevel"/>
    <w:tmpl w:val="8C74E2EE"/>
    <w:lvl w:ilvl="0" w:tplc="FF14700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14B7F"/>
    <w:multiLevelType w:val="hybridMultilevel"/>
    <w:tmpl w:val="0E289A0E"/>
    <w:lvl w:ilvl="0" w:tplc="FF14700E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820C95"/>
    <w:multiLevelType w:val="hybridMultilevel"/>
    <w:tmpl w:val="AFC816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D0DE6"/>
    <w:multiLevelType w:val="hybridMultilevel"/>
    <w:tmpl w:val="A072CD2C"/>
    <w:lvl w:ilvl="0" w:tplc="FF14700E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9F2F95"/>
    <w:multiLevelType w:val="hybridMultilevel"/>
    <w:tmpl w:val="D9FC3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0C13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0202E"/>
    <w:multiLevelType w:val="hybridMultilevel"/>
    <w:tmpl w:val="7E725A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9F22E"/>
    <w:multiLevelType w:val="hybridMultilevel"/>
    <w:tmpl w:val="78DAA764"/>
    <w:lvl w:ilvl="0" w:tplc="C4081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61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06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2B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8A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CB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00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61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E7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2"/>
  </w:num>
  <w:num w:numId="5">
    <w:abstractNumId w:val="2"/>
  </w:num>
  <w:num w:numId="6">
    <w:abstractNumId w:val="13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6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57"/>
    <w:rsid w:val="000026CE"/>
    <w:rsid w:val="0000785F"/>
    <w:rsid w:val="0001454B"/>
    <w:rsid w:val="000171E4"/>
    <w:rsid w:val="00020266"/>
    <w:rsid w:val="00024711"/>
    <w:rsid w:val="0003119E"/>
    <w:rsid w:val="0003403E"/>
    <w:rsid w:val="00055C09"/>
    <w:rsid w:val="000569E7"/>
    <w:rsid w:val="000708F0"/>
    <w:rsid w:val="000735B3"/>
    <w:rsid w:val="0007622F"/>
    <w:rsid w:val="000904AA"/>
    <w:rsid w:val="000A3460"/>
    <w:rsid w:val="000A3673"/>
    <w:rsid w:val="000B3D6F"/>
    <w:rsid w:val="000F11C9"/>
    <w:rsid w:val="0012505E"/>
    <w:rsid w:val="00136B64"/>
    <w:rsid w:val="00151AB8"/>
    <w:rsid w:val="00154916"/>
    <w:rsid w:val="00164DF1"/>
    <w:rsid w:val="001663B5"/>
    <w:rsid w:val="00175E12"/>
    <w:rsid w:val="00181CC7"/>
    <w:rsid w:val="001B72BC"/>
    <w:rsid w:val="001B7845"/>
    <w:rsid w:val="001C1FEB"/>
    <w:rsid w:val="001C2831"/>
    <w:rsid w:val="001D57BB"/>
    <w:rsid w:val="001F036B"/>
    <w:rsid w:val="001F16DE"/>
    <w:rsid w:val="001F1AD7"/>
    <w:rsid w:val="001F2B43"/>
    <w:rsid w:val="00200871"/>
    <w:rsid w:val="00241252"/>
    <w:rsid w:val="00242F17"/>
    <w:rsid w:val="002464D8"/>
    <w:rsid w:val="002524F0"/>
    <w:rsid w:val="002558BF"/>
    <w:rsid w:val="00282005"/>
    <w:rsid w:val="002827A1"/>
    <w:rsid w:val="00286D79"/>
    <w:rsid w:val="00292615"/>
    <w:rsid w:val="002A0BBE"/>
    <w:rsid w:val="002A0D1A"/>
    <w:rsid w:val="002A7C07"/>
    <w:rsid w:val="002B4357"/>
    <w:rsid w:val="002B547D"/>
    <w:rsid w:val="002C0B34"/>
    <w:rsid w:val="002C1D9C"/>
    <w:rsid w:val="002D267C"/>
    <w:rsid w:val="002D710B"/>
    <w:rsid w:val="002E3817"/>
    <w:rsid w:val="002F211A"/>
    <w:rsid w:val="002F6231"/>
    <w:rsid w:val="002F7650"/>
    <w:rsid w:val="00334902"/>
    <w:rsid w:val="0033540D"/>
    <w:rsid w:val="00342041"/>
    <w:rsid w:val="00347FCB"/>
    <w:rsid w:val="0035140B"/>
    <w:rsid w:val="00357D0A"/>
    <w:rsid w:val="00377773"/>
    <w:rsid w:val="00397601"/>
    <w:rsid w:val="003A4261"/>
    <w:rsid w:val="003A5970"/>
    <w:rsid w:val="003A64B4"/>
    <w:rsid w:val="003D1CEC"/>
    <w:rsid w:val="003D4612"/>
    <w:rsid w:val="003E3BDB"/>
    <w:rsid w:val="003F2053"/>
    <w:rsid w:val="003F20DE"/>
    <w:rsid w:val="003F2DAB"/>
    <w:rsid w:val="00417C62"/>
    <w:rsid w:val="004228B5"/>
    <w:rsid w:val="004368EE"/>
    <w:rsid w:val="00436F1E"/>
    <w:rsid w:val="0044381B"/>
    <w:rsid w:val="00444C1F"/>
    <w:rsid w:val="00444ECC"/>
    <w:rsid w:val="00450648"/>
    <w:rsid w:val="004535E2"/>
    <w:rsid w:val="0046288C"/>
    <w:rsid w:val="00463C01"/>
    <w:rsid w:val="00465DF9"/>
    <w:rsid w:val="00480772"/>
    <w:rsid w:val="004A6312"/>
    <w:rsid w:val="004B38EF"/>
    <w:rsid w:val="004C3E05"/>
    <w:rsid w:val="004D67FE"/>
    <w:rsid w:val="004F0DE7"/>
    <w:rsid w:val="004F189E"/>
    <w:rsid w:val="004F38CE"/>
    <w:rsid w:val="005004D5"/>
    <w:rsid w:val="005107F2"/>
    <w:rsid w:val="00521790"/>
    <w:rsid w:val="005245AF"/>
    <w:rsid w:val="00543191"/>
    <w:rsid w:val="005448BB"/>
    <w:rsid w:val="005552F2"/>
    <w:rsid w:val="00564C90"/>
    <w:rsid w:val="0056577C"/>
    <w:rsid w:val="00566067"/>
    <w:rsid w:val="00571AF3"/>
    <w:rsid w:val="00574FB8"/>
    <w:rsid w:val="005875E8"/>
    <w:rsid w:val="005B50D9"/>
    <w:rsid w:val="005B69FC"/>
    <w:rsid w:val="005D467F"/>
    <w:rsid w:val="005E300F"/>
    <w:rsid w:val="005E33D8"/>
    <w:rsid w:val="005E5148"/>
    <w:rsid w:val="0060726D"/>
    <w:rsid w:val="006072A8"/>
    <w:rsid w:val="0061487F"/>
    <w:rsid w:val="00616A3C"/>
    <w:rsid w:val="00635E1D"/>
    <w:rsid w:val="0064450B"/>
    <w:rsid w:val="00644774"/>
    <w:rsid w:val="00652811"/>
    <w:rsid w:val="00676A47"/>
    <w:rsid w:val="00697E79"/>
    <w:rsid w:val="006B6F4F"/>
    <w:rsid w:val="006C04AA"/>
    <w:rsid w:val="006C4614"/>
    <w:rsid w:val="006D35AF"/>
    <w:rsid w:val="006D4E56"/>
    <w:rsid w:val="006D6082"/>
    <w:rsid w:val="006D67C8"/>
    <w:rsid w:val="006E03FB"/>
    <w:rsid w:val="006F046B"/>
    <w:rsid w:val="006F04CC"/>
    <w:rsid w:val="007203DE"/>
    <w:rsid w:val="00720997"/>
    <w:rsid w:val="00726D44"/>
    <w:rsid w:val="00751522"/>
    <w:rsid w:val="0077216A"/>
    <w:rsid w:val="00777EF9"/>
    <w:rsid w:val="007802ED"/>
    <w:rsid w:val="0078112C"/>
    <w:rsid w:val="007A5593"/>
    <w:rsid w:val="007B153D"/>
    <w:rsid w:val="007B34D0"/>
    <w:rsid w:val="007B51E5"/>
    <w:rsid w:val="007C1108"/>
    <w:rsid w:val="007C159E"/>
    <w:rsid w:val="007D0329"/>
    <w:rsid w:val="007D6DBD"/>
    <w:rsid w:val="007D7C3E"/>
    <w:rsid w:val="008049FD"/>
    <w:rsid w:val="00813055"/>
    <w:rsid w:val="008144BB"/>
    <w:rsid w:val="008151C5"/>
    <w:rsid w:val="00815D4E"/>
    <w:rsid w:val="0082458A"/>
    <w:rsid w:val="00825291"/>
    <w:rsid w:val="00851B43"/>
    <w:rsid w:val="00853930"/>
    <w:rsid w:val="00867F8C"/>
    <w:rsid w:val="00871F66"/>
    <w:rsid w:val="00872AB4"/>
    <w:rsid w:val="008767E0"/>
    <w:rsid w:val="008950E3"/>
    <w:rsid w:val="008A06A3"/>
    <w:rsid w:val="008A0791"/>
    <w:rsid w:val="008A1465"/>
    <w:rsid w:val="008A4F01"/>
    <w:rsid w:val="008B4B37"/>
    <w:rsid w:val="008C44A0"/>
    <w:rsid w:val="008F4FBF"/>
    <w:rsid w:val="008F640E"/>
    <w:rsid w:val="00900616"/>
    <w:rsid w:val="009509EB"/>
    <w:rsid w:val="0095214C"/>
    <w:rsid w:val="009603E5"/>
    <w:rsid w:val="00963C4F"/>
    <w:rsid w:val="00965162"/>
    <w:rsid w:val="00972131"/>
    <w:rsid w:val="009775C9"/>
    <w:rsid w:val="00982210"/>
    <w:rsid w:val="009949DA"/>
    <w:rsid w:val="009A2F16"/>
    <w:rsid w:val="009B1427"/>
    <w:rsid w:val="009B26D2"/>
    <w:rsid w:val="009B50C7"/>
    <w:rsid w:val="009D3280"/>
    <w:rsid w:val="009E0981"/>
    <w:rsid w:val="00A154F9"/>
    <w:rsid w:val="00A262DB"/>
    <w:rsid w:val="00A3181C"/>
    <w:rsid w:val="00A40C2F"/>
    <w:rsid w:val="00A51396"/>
    <w:rsid w:val="00A60620"/>
    <w:rsid w:val="00A61307"/>
    <w:rsid w:val="00A666A4"/>
    <w:rsid w:val="00A738CA"/>
    <w:rsid w:val="00A85E7A"/>
    <w:rsid w:val="00AA0D05"/>
    <w:rsid w:val="00AA330D"/>
    <w:rsid w:val="00AB1801"/>
    <w:rsid w:val="00AB6D46"/>
    <w:rsid w:val="00AB7E55"/>
    <w:rsid w:val="00AC5275"/>
    <w:rsid w:val="00AD1113"/>
    <w:rsid w:val="00AD1EAE"/>
    <w:rsid w:val="00AD5BCA"/>
    <w:rsid w:val="00AD6CAE"/>
    <w:rsid w:val="00B27679"/>
    <w:rsid w:val="00B42D1E"/>
    <w:rsid w:val="00B53E0D"/>
    <w:rsid w:val="00B6519D"/>
    <w:rsid w:val="00B70317"/>
    <w:rsid w:val="00B72C7B"/>
    <w:rsid w:val="00B8210F"/>
    <w:rsid w:val="00B97090"/>
    <w:rsid w:val="00B97D04"/>
    <w:rsid w:val="00BA041B"/>
    <w:rsid w:val="00BA45A6"/>
    <w:rsid w:val="00BB2096"/>
    <w:rsid w:val="00BB452F"/>
    <w:rsid w:val="00BB6729"/>
    <w:rsid w:val="00BC1E05"/>
    <w:rsid w:val="00BD3F05"/>
    <w:rsid w:val="00BD686B"/>
    <w:rsid w:val="00BE5178"/>
    <w:rsid w:val="00BE6088"/>
    <w:rsid w:val="00C02088"/>
    <w:rsid w:val="00C05FBD"/>
    <w:rsid w:val="00C175E7"/>
    <w:rsid w:val="00C425CE"/>
    <w:rsid w:val="00C44B3B"/>
    <w:rsid w:val="00C47169"/>
    <w:rsid w:val="00C7213F"/>
    <w:rsid w:val="00C738BC"/>
    <w:rsid w:val="00C73D61"/>
    <w:rsid w:val="00C75D72"/>
    <w:rsid w:val="00C871A3"/>
    <w:rsid w:val="00C9605F"/>
    <w:rsid w:val="00CA6BEF"/>
    <w:rsid w:val="00CB07C1"/>
    <w:rsid w:val="00CB20E7"/>
    <w:rsid w:val="00CC0500"/>
    <w:rsid w:val="00CE1D3B"/>
    <w:rsid w:val="00D00E4B"/>
    <w:rsid w:val="00D16353"/>
    <w:rsid w:val="00D21899"/>
    <w:rsid w:val="00D2189A"/>
    <w:rsid w:val="00D35CD4"/>
    <w:rsid w:val="00D35EE6"/>
    <w:rsid w:val="00D378BA"/>
    <w:rsid w:val="00D40106"/>
    <w:rsid w:val="00D44E22"/>
    <w:rsid w:val="00D47E16"/>
    <w:rsid w:val="00D64DBF"/>
    <w:rsid w:val="00D71622"/>
    <w:rsid w:val="00D73FC6"/>
    <w:rsid w:val="00D83B9A"/>
    <w:rsid w:val="00DA7DAB"/>
    <w:rsid w:val="00DB20CF"/>
    <w:rsid w:val="00DC58C1"/>
    <w:rsid w:val="00DD4DE1"/>
    <w:rsid w:val="00DE20BF"/>
    <w:rsid w:val="00DE28A9"/>
    <w:rsid w:val="00DF69B0"/>
    <w:rsid w:val="00DF7B61"/>
    <w:rsid w:val="00E060D3"/>
    <w:rsid w:val="00E27AFC"/>
    <w:rsid w:val="00E34BB6"/>
    <w:rsid w:val="00E36EFF"/>
    <w:rsid w:val="00E42B63"/>
    <w:rsid w:val="00E43E31"/>
    <w:rsid w:val="00E4675D"/>
    <w:rsid w:val="00E60D85"/>
    <w:rsid w:val="00E66572"/>
    <w:rsid w:val="00E66C42"/>
    <w:rsid w:val="00E74DE9"/>
    <w:rsid w:val="00E76193"/>
    <w:rsid w:val="00EA4F3B"/>
    <w:rsid w:val="00EF5A9A"/>
    <w:rsid w:val="00F056A2"/>
    <w:rsid w:val="00F139F1"/>
    <w:rsid w:val="00F15304"/>
    <w:rsid w:val="00F1628B"/>
    <w:rsid w:val="00F23344"/>
    <w:rsid w:val="00F26D91"/>
    <w:rsid w:val="00F47C55"/>
    <w:rsid w:val="00F51A37"/>
    <w:rsid w:val="00F73E82"/>
    <w:rsid w:val="00F93BD9"/>
    <w:rsid w:val="00F944C7"/>
    <w:rsid w:val="00F949B1"/>
    <w:rsid w:val="00F971B3"/>
    <w:rsid w:val="00FB0DE0"/>
    <w:rsid w:val="00FC50C3"/>
    <w:rsid w:val="00FD7B58"/>
    <w:rsid w:val="00FE5328"/>
    <w:rsid w:val="00FE57E6"/>
    <w:rsid w:val="16D94E4B"/>
    <w:rsid w:val="21F3053F"/>
    <w:rsid w:val="284E58D0"/>
    <w:rsid w:val="3C2BDA56"/>
    <w:rsid w:val="3F46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E274"/>
  <w15:chartTrackingRefBased/>
  <w15:docId w15:val="{0BDA15CC-48DB-4D77-8B6D-E4992112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B4357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B4357"/>
    <w:pPr>
      <w:spacing w:after="0" w:line="240" w:lineRule="auto"/>
    </w:pPr>
    <w:rPr>
      <w:kern w:val="0"/>
      <w14:ligatures w14:val="none"/>
    </w:rPr>
  </w:style>
  <w:style w:type="paragraph" w:styleId="Lijstalinea">
    <w:name w:val="List Paragraph"/>
    <w:basedOn w:val="Standaard"/>
    <w:uiPriority w:val="34"/>
    <w:qFormat/>
    <w:rsid w:val="002B4357"/>
    <w:pPr>
      <w:ind w:left="720"/>
      <w:contextualSpacing/>
    </w:pPr>
  </w:style>
  <w:style w:type="paragraph" w:customStyle="1" w:styleId="xmsolistparagraph">
    <w:name w:val="x_msolistparagraph"/>
    <w:basedOn w:val="Standaard"/>
    <w:rsid w:val="00D1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82005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82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113de-76b0-4672-a4b4-095e985b6b48" xsi:nil="true"/>
    <lcf76f155ced4ddcb4097134ff3c332f xmlns="54a05835-fb0c-4038-9d28-9a6c89e818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E8AD742147A49B790D9D5328FB917" ma:contentTypeVersion="" ma:contentTypeDescription="Een nieuw document maken." ma:contentTypeScope="" ma:versionID="d7278e0fdb8676916407cd44117130e3">
  <xsd:schema xmlns:xsd="http://www.w3.org/2001/XMLSchema" xmlns:xs="http://www.w3.org/2001/XMLSchema" xmlns:p="http://schemas.microsoft.com/office/2006/metadata/properties" xmlns:ns2="54a05835-fb0c-4038-9d28-9a6c89e8188a" xmlns:ns3="508113de-76b0-4672-a4b4-095e985b6b48" targetNamespace="http://schemas.microsoft.com/office/2006/metadata/properties" ma:root="true" ma:fieldsID="58428ca2248bc39f847585c1f7df6695" ns2:_="" ns3:_="">
    <xsd:import namespace="54a05835-fb0c-4038-9d28-9a6c89e8188a"/>
    <xsd:import namespace="508113de-76b0-4672-a4b4-095e985b6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5835-fb0c-4038-9d28-9a6c89e81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36a0ec0-f4e1-423f-85d9-a81e95687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113de-76b0-4672-a4b4-095e985b6b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e97ff1-eb7d-42a8-8fbe-81631955dbf0}" ma:internalName="TaxCatchAll" ma:showField="CatchAllData" ma:web="508113de-76b0-4672-a4b4-095e985b6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559E9-21EF-488E-AF26-53050A1153E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54a05835-fb0c-4038-9d28-9a6c89e8188a"/>
    <ds:schemaRef ds:uri="http://purl.org/dc/dcmitype/"/>
    <ds:schemaRef ds:uri="http://schemas.openxmlformats.org/package/2006/metadata/core-properties"/>
    <ds:schemaRef ds:uri="508113de-76b0-4672-a4b4-095e985b6b4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7CCD91-7F2F-490E-A582-AE3962F4E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5835-fb0c-4038-9d28-9a6c89e8188a"/>
    <ds:schemaRef ds:uri="508113de-76b0-4672-a4b4-095e985b6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43C3D-01D7-40F7-B21D-8EA934BA0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Emmely Schutten</dc:creator>
  <cp:keywords/>
  <dc:description/>
  <cp:lastModifiedBy>Schutten, EC Emmely</cp:lastModifiedBy>
  <cp:revision>10</cp:revision>
  <dcterms:created xsi:type="dcterms:W3CDTF">2025-11-06T17:05:00Z</dcterms:created>
  <dcterms:modified xsi:type="dcterms:W3CDTF">2025-11-17T18:11:00Z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0x010100D5FE8AD742147A49B790D9D5328FB917</vt:lpwstr>
  </property>
  <property fmtid="{D5CDD505-2E9C-101B-9397-08002B2CF9AE}" pid="3" name="MSIP_Label_90f3a04f-0f42-4d41-aff7-d4337a345541_Enabled">
    <vt:lpwstr>true</vt:lpwstr>
  </property>
  <property fmtid="{D5CDD505-2E9C-101B-9397-08002B2CF9AE}" pid="4" name="MSIP_Label_90f3a04f-0f42-4d41-aff7-d4337a345541_SetDate">
    <vt:lpwstr>2025-09-08T13:16:01Z</vt:lpwstr>
  </property>
  <property fmtid="{D5CDD505-2E9C-101B-9397-08002B2CF9AE}" pid="5" name="MSIP_Label_90f3a04f-0f42-4d41-aff7-d4337a345541_Method">
    <vt:lpwstr>Standard</vt:lpwstr>
  </property>
  <property fmtid="{D5CDD505-2E9C-101B-9397-08002B2CF9AE}" pid="6" name="MSIP_Label_90f3a04f-0f42-4d41-aff7-d4337a345541_Name">
    <vt:lpwstr>Openbaar</vt:lpwstr>
  </property>
  <property fmtid="{D5CDD505-2E9C-101B-9397-08002B2CF9AE}" pid="7" name="MSIP_Label_90f3a04f-0f42-4d41-aff7-d4337a345541_SiteId">
    <vt:lpwstr>7316a02a-6941-47b0-b585-292b8ecfef57</vt:lpwstr>
  </property>
  <property fmtid="{D5CDD505-2E9C-101B-9397-08002B2CF9AE}" pid="8" name="MSIP_Label_90f3a04f-0f42-4d41-aff7-d4337a345541_ActionId">
    <vt:lpwstr>b7afbedf-390c-45db-ae14-0ad96af4820b</vt:lpwstr>
  </property>
  <property fmtid="{D5CDD505-2E9C-101B-9397-08002B2CF9AE}" pid="9" name="MSIP_Label_90f3a04f-0f42-4d41-aff7-d4337a345541_ContentBits">
    <vt:lpwstr>0</vt:lpwstr>
  </property>
  <property fmtid="{D5CDD505-2E9C-101B-9397-08002B2CF9AE}" pid="10" name="MSIP_Label_90f3a04f-0f42-4d41-aff7-d4337a345541_Tag">
    <vt:lpwstr>10, 3, 0, 2</vt:lpwstr>
  </property>
  <property fmtid="{D5CDD505-2E9C-101B-9397-08002B2CF9AE}" pid="11" name="MediaServiceImageTags">
    <vt:lpwstr/>
  </property>
</Properties>
</file>